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E3" w:rsidRDefault="003324E3" w:rsidP="003324E3">
      <w:pPr>
        <w:pStyle w:val="KeinLeerraum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32"/>
          <w:szCs w:val="32"/>
        </w:rPr>
        <w:t>tert</w:t>
      </w:r>
      <w:proofErr w:type="spellEnd"/>
      <w:r>
        <w:rPr>
          <w:rFonts w:ascii="Arial" w:hAnsi="Arial" w:cs="Arial"/>
          <w:b/>
          <w:sz w:val="32"/>
          <w:szCs w:val="32"/>
        </w:rPr>
        <w:t>-Butylmethylether</w:t>
      </w:r>
    </w:p>
    <w:p w:rsidR="003324E3" w:rsidRDefault="003324E3" w:rsidP="003324E3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5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12</w:t>
      </w:r>
      <w:r>
        <w:rPr>
          <w:rFonts w:ascii="Arial" w:hAnsi="Arial" w:cs="Arial"/>
          <w:b/>
        </w:rPr>
        <w:t>O</w:t>
      </w:r>
    </w:p>
    <w:p w:rsidR="003324E3" w:rsidRDefault="003324E3" w:rsidP="003324E3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</w:rPr>
        <w:t>[1634-04-4]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3324E3" w:rsidRDefault="003324E3" w:rsidP="0033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4E3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3324E3" w:rsidRDefault="003324E3" w:rsidP="003324E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4E3" w:rsidRDefault="003324E3" w:rsidP="003324E3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3324E3" w:rsidRPr="003324E3" w:rsidRDefault="003324E3" w:rsidP="003324E3">
      <w:pPr>
        <w:pStyle w:val="KeinLeerraum"/>
        <w:rPr>
          <w:rFonts w:ascii="Arial" w:hAnsi="Arial" w:cs="Arial"/>
        </w:rPr>
      </w:pPr>
      <w:r w:rsidRPr="003324E3">
        <w:rPr>
          <w:rFonts w:ascii="Arial" w:hAnsi="Arial" w:cs="Arial"/>
        </w:rPr>
        <w:t>H225: Flüssigkeit und Dampf leicht entzündbar.</w:t>
      </w:r>
      <w:r w:rsidRPr="003324E3">
        <w:rPr>
          <w:rFonts w:ascii="Arial" w:hAnsi="Arial" w:cs="Arial"/>
        </w:rPr>
        <w:br/>
        <w:t>H315: Verursacht Hautreizungen.</w:t>
      </w:r>
    </w:p>
    <w:p w:rsidR="003324E3" w:rsidRPr="003324E3" w:rsidRDefault="003324E3" w:rsidP="003324E3">
      <w:pPr>
        <w:pStyle w:val="KeinLeerraum"/>
        <w:rPr>
          <w:rFonts w:ascii="Arial" w:hAnsi="Arial" w:cs="Arial"/>
        </w:rPr>
      </w:pPr>
    </w:p>
    <w:p w:rsidR="003324E3" w:rsidRPr="003324E3" w:rsidRDefault="003324E3" w:rsidP="003324E3">
      <w:pPr>
        <w:pStyle w:val="KeinLeerraum"/>
        <w:rPr>
          <w:rFonts w:ascii="Arial" w:hAnsi="Arial" w:cs="Arial"/>
          <w:b/>
        </w:rPr>
      </w:pPr>
      <w:r w:rsidRPr="003324E3">
        <w:rPr>
          <w:rFonts w:ascii="Arial" w:hAnsi="Arial" w:cs="Arial"/>
          <w:b/>
        </w:rPr>
        <w:t>P-Sätze:</w:t>
      </w:r>
    </w:p>
    <w:p w:rsidR="003324E3" w:rsidRPr="003324E3" w:rsidRDefault="003324E3" w:rsidP="003324E3">
      <w:pPr>
        <w:pStyle w:val="KeinLeerraum"/>
        <w:rPr>
          <w:rFonts w:ascii="Arial" w:hAnsi="Arial" w:cs="Arial"/>
        </w:rPr>
      </w:pPr>
      <w:r w:rsidRPr="003324E3">
        <w:rPr>
          <w:rFonts w:ascii="Arial" w:hAnsi="Arial" w:cs="Arial"/>
        </w:rPr>
        <w:t>P210: Von Hitze/Funken/offener Flamme/heißen Oberflächen fernhalten. Nicht rauchen.</w:t>
      </w:r>
      <w:r w:rsidRPr="003324E3">
        <w:rPr>
          <w:rFonts w:ascii="Arial" w:hAnsi="Arial" w:cs="Arial"/>
        </w:rPr>
        <w:br/>
        <w:t>P302 + P352: BEI KONTAKT MIT DER HAUT: Mit viel Wasser und Seife waschen.</w:t>
      </w:r>
    </w:p>
    <w:p w:rsidR="003324E3" w:rsidRDefault="003324E3" w:rsidP="003324E3">
      <w:pPr>
        <w:pStyle w:val="KeinLeerraum"/>
        <w:rPr>
          <w:rFonts w:ascii="Arial" w:hAnsi="Arial" w:cs="Arial"/>
        </w:rPr>
      </w:pPr>
    </w:p>
    <w:p w:rsidR="003324E3" w:rsidRDefault="003324E3" w:rsidP="003324E3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Lagerklasse:  3 Entzündliche flüssige Stoffe</w:t>
      </w:r>
    </w:p>
    <w:p w:rsidR="003324E3" w:rsidRDefault="003324E3" w:rsidP="003324E3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1 schwach wassergefährdend</w:t>
      </w:r>
    </w:p>
    <w:p w:rsidR="006F08CA" w:rsidRDefault="006F08CA"/>
    <w:sectPr w:rsidR="006F08CA" w:rsidSect="006F08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24E3"/>
    <w:rsid w:val="003324E3"/>
    <w:rsid w:val="006F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24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324E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2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2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348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1</cp:revision>
  <dcterms:created xsi:type="dcterms:W3CDTF">2010-09-17T09:03:00Z</dcterms:created>
  <dcterms:modified xsi:type="dcterms:W3CDTF">2010-09-17T09:05:00Z</dcterms:modified>
</cp:coreProperties>
</file>