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406" w:rsidRPr="00487406" w:rsidRDefault="00487406" w:rsidP="00487406">
      <w:pPr>
        <w:pStyle w:val="KeinLeerrau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32"/>
          <w:szCs w:val="32"/>
        </w:rPr>
        <w:t>Methanol</w:t>
      </w:r>
    </w:p>
    <w:p w:rsidR="00487406" w:rsidRPr="003A51CB" w:rsidRDefault="00487406" w:rsidP="00487406">
      <w:pPr>
        <w:pStyle w:val="KeinLeerraum"/>
        <w:rPr>
          <w:sz w:val="16"/>
          <w:szCs w:val="16"/>
        </w:rPr>
      </w:pPr>
      <w:r>
        <w:rPr>
          <w:rFonts w:ascii="Arial" w:hAnsi="Arial" w:cs="Arial"/>
          <w:b/>
        </w:rPr>
        <w:t>CH</w:t>
      </w:r>
      <w:r>
        <w:rPr>
          <w:rFonts w:ascii="Arial" w:hAnsi="Arial" w:cs="Arial"/>
          <w:b/>
          <w:vertAlign w:val="subscript"/>
        </w:rPr>
        <w:t>4</w:t>
      </w:r>
      <w:r>
        <w:rPr>
          <w:rFonts w:ascii="Arial" w:hAnsi="Arial" w:cs="Arial"/>
          <w:b/>
        </w:rPr>
        <w:t>O</w:t>
      </w:r>
    </w:p>
    <w:p w:rsidR="00487406" w:rsidRDefault="00487406" w:rsidP="00487406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[67-56-1]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</w:p>
    <w:p w:rsidR="00487406" w:rsidRPr="00487406" w:rsidRDefault="00487406" w:rsidP="00487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5" name="Bild 1" descr="http://www.merck-chemicals.com/is-bin/intershop.static/WFS/Merck-DE-Site/Merck/de_DE/codes/images/GHS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rck-chemicals.com/is-bin/intershop.static/WFS/Merck-DE-Site/Merck/de_DE/codes/images/GHS02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7406" w:rsidRPr="00487406" w:rsidRDefault="00487406" w:rsidP="00487406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4" name="Bild 2" descr="http://www.merck-chemicals.com/is-bin/intershop.static/WFS/Merck-DE-Site/Merck/de_DE/codes/images/GHS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erck-chemicals.com/is-bin/intershop.static/WFS/Merck-DE-Site/Merck/de_DE/codes/images/GHS0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lang w:eastAsia="de-DE"/>
        </w:rPr>
        <w:t>Signalwort: Gefahr</w:t>
      </w:r>
    </w:p>
    <w:p w:rsidR="00487406" w:rsidRPr="00487406" w:rsidRDefault="00487406" w:rsidP="00487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1" name="Bild 3" descr="http://www.merck-chemicals.com/is-bin/intershop.static/WFS/Merck-DE-Site/Merck/de_DE/codes/images/GHS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erck-chemicals.com/is-bin/intershop.static/WFS/Merck-DE-Site/Merck/de_DE/codes/images/GHS08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7406" w:rsidRDefault="00487406" w:rsidP="00487406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H-Sätze:</w:t>
      </w:r>
    </w:p>
    <w:p w:rsidR="00487406" w:rsidRPr="00487406" w:rsidRDefault="00487406" w:rsidP="00487406">
      <w:pPr>
        <w:pStyle w:val="KeinLeerraum"/>
        <w:rPr>
          <w:rFonts w:ascii="Arial" w:hAnsi="Arial" w:cs="Arial"/>
        </w:rPr>
      </w:pPr>
      <w:r w:rsidRPr="00487406">
        <w:rPr>
          <w:rFonts w:ascii="Arial" w:hAnsi="Arial" w:cs="Arial"/>
        </w:rPr>
        <w:t>H225: Flüssigkeit und Dampf leicht entzündbar.</w:t>
      </w:r>
      <w:r w:rsidRPr="00487406">
        <w:rPr>
          <w:rFonts w:ascii="Arial" w:hAnsi="Arial" w:cs="Arial"/>
        </w:rPr>
        <w:br/>
        <w:t>H331: Giftig bei Einatmen.</w:t>
      </w:r>
      <w:r w:rsidRPr="00487406">
        <w:rPr>
          <w:rFonts w:ascii="Arial" w:hAnsi="Arial" w:cs="Arial"/>
        </w:rPr>
        <w:br/>
        <w:t>H311: Giftig bei Hautkontakt.</w:t>
      </w:r>
      <w:r w:rsidRPr="00487406">
        <w:rPr>
          <w:rFonts w:ascii="Arial" w:hAnsi="Arial" w:cs="Arial"/>
        </w:rPr>
        <w:br/>
        <w:t>H301: Giftig bei Verschlucken.</w:t>
      </w:r>
      <w:r w:rsidRPr="00487406">
        <w:rPr>
          <w:rFonts w:ascii="Arial" w:hAnsi="Arial" w:cs="Arial"/>
        </w:rPr>
        <w:br/>
        <w:t>H370: Schädigt Organe.</w:t>
      </w:r>
    </w:p>
    <w:p w:rsidR="00487406" w:rsidRPr="00487406" w:rsidRDefault="00487406" w:rsidP="00487406">
      <w:pPr>
        <w:pStyle w:val="KeinLeerraum"/>
        <w:rPr>
          <w:rFonts w:ascii="Arial" w:hAnsi="Arial" w:cs="Arial"/>
        </w:rPr>
      </w:pPr>
    </w:p>
    <w:p w:rsidR="00487406" w:rsidRPr="00487406" w:rsidRDefault="00487406" w:rsidP="00487406">
      <w:pPr>
        <w:pStyle w:val="KeinLeerraum"/>
        <w:rPr>
          <w:rFonts w:ascii="Arial" w:hAnsi="Arial" w:cs="Arial"/>
          <w:b/>
        </w:rPr>
      </w:pPr>
      <w:r w:rsidRPr="00487406">
        <w:rPr>
          <w:rFonts w:ascii="Arial" w:hAnsi="Arial" w:cs="Arial"/>
          <w:b/>
        </w:rPr>
        <w:t>P-Sätze:</w:t>
      </w:r>
    </w:p>
    <w:p w:rsidR="00487406" w:rsidRPr="00487406" w:rsidRDefault="00487406" w:rsidP="00487406">
      <w:pPr>
        <w:pStyle w:val="KeinLeerraum"/>
        <w:rPr>
          <w:rFonts w:ascii="Arial" w:hAnsi="Arial" w:cs="Arial"/>
        </w:rPr>
      </w:pPr>
      <w:r w:rsidRPr="00487406">
        <w:rPr>
          <w:rFonts w:ascii="Arial" w:hAnsi="Arial" w:cs="Arial"/>
        </w:rPr>
        <w:t>P210: Von Hitze/Funken/offener Flamme/heißen Oberflächen fernhalten. Nicht rauchen.</w:t>
      </w:r>
      <w:r w:rsidRPr="00487406">
        <w:rPr>
          <w:rFonts w:ascii="Arial" w:hAnsi="Arial" w:cs="Arial"/>
        </w:rPr>
        <w:br/>
        <w:t>P233: Behälter dicht verschlossen halten.</w:t>
      </w:r>
      <w:r w:rsidRPr="00487406">
        <w:rPr>
          <w:rFonts w:ascii="Arial" w:hAnsi="Arial" w:cs="Arial"/>
        </w:rPr>
        <w:br/>
        <w:t>P280: Schutzhandschuhe/ Schutzkleidung/ Augenschutz/ Gesichtsschutz tragen.</w:t>
      </w:r>
      <w:r w:rsidRPr="00487406">
        <w:rPr>
          <w:rFonts w:ascii="Arial" w:hAnsi="Arial" w:cs="Arial"/>
        </w:rPr>
        <w:br/>
        <w:t>P302 + P352: BEI KONTAKT MIT DER HAUT: Mit viel Wasser und Seife waschen.</w:t>
      </w:r>
    </w:p>
    <w:p w:rsidR="00487406" w:rsidRPr="0060690F" w:rsidRDefault="00487406" w:rsidP="00487406">
      <w:pPr>
        <w:pStyle w:val="KeinLeerraum"/>
        <w:rPr>
          <w:rFonts w:ascii="Arial" w:hAnsi="Arial" w:cs="Arial"/>
        </w:rPr>
      </w:pPr>
    </w:p>
    <w:p w:rsidR="00487406" w:rsidRPr="0060690F" w:rsidRDefault="00487406" w:rsidP="00487406">
      <w:pPr>
        <w:pStyle w:val="KeinLeerraum"/>
        <w:rPr>
          <w:rFonts w:ascii="Arial" w:hAnsi="Arial" w:cs="Arial"/>
        </w:rPr>
      </w:pPr>
      <w:r w:rsidRPr="0060690F">
        <w:rPr>
          <w:rFonts w:ascii="Arial" w:hAnsi="Arial" w:cs="Arial"/>
        </w:rPr>
        <w:t>Lagerklasse:  3 Entzündliche flüssige Stoffe</w:t>
      </w:r>
    </w:p>
    <w:p w:rsidR="00487406" w:rsidRPr="0060690F" w:rsidRDefault="00487406" w:rsidP="00487406">
      <w:pPr>
        <w:pStyle w:val="KeinLeerraum"/>
        <w:rPr>
          <w:rFonts w:ascii="Arial" w:hAnsi="Arial" w:cs="Arial"/>
        </w:rPr>
      </w:pPr>
      <w:r w:rsidRPr="0060690F">
        <w:rPr>
          <w:rFonts w:ascii="Arial" w:hAnsi="Arial" w:cs="Arial"/>
        </w:rPr>
        <w:t>WGK: 1 schwach wassergefährdend</w:t>
      </w:r>
    </w:p>
    <w:p w:rsidR="006954A8" w:rsidRDefault="006954A8"/>
    <w:p w:rsidR="005545CD" w:rsidRDefault="005545CD"/>
    <w:p w:rsidR="005545CD" w:rsidRDefault="005545CD"/>
    <w:p w:rsidR="005545CD" w:rsidRDefault="005545CD"/>
    <w:sectPr w:rsidR="005545CD" w:rsidSect="006954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111E"/>
    <w:rsid w:val="00487406"/>
    <w:rsid w:val="005545CD"/>
    <w:rsid w:val="006954A8"/>
    <w:rsid w:val="006A753D"/>
    <w:rsid w:val="0092111E"/>
    <w:rsid w:val="00B77639"/>
    <w:rsid w:val="00CA46B1"/>
    <w:rsid w:val="00CB2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8740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92111E"/>
    <w:pPr>
      <w:spacing w:after="0" w:line="240" w:lineRule="auto"/>
    </w:pPr>
  </w:style>
  <w:style w:type="character" w:customStyle="1" w:styleId="ipa1">
    <w:name w:val="ipa1"/>
    <w:basedOn w:val="Absatz-Standardschriftart"/>
    <w:rsid w:val="005545CD"/>
    <w:rPr>
      <w:rFonts w:ascii="Arial Unicode MS" w:eastAsia="Arial Unicode MS" w:hAnsi="Arial Unicode MS" w:cs="Arial Unicode MS" w:hint="eastAsi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7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74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3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509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Maren</dc:creator>
  <cp:keywords/>
  <dc:description/>
  <cp:lastModifiedBy>Maren</cp:lastModifiedBy>
  <cp:revision>5</cp:revision>
  <dcterms:created xsi:type="dcterms:W3CDTF">2009-03-24T08:21:00Z</dcterms:created>
  <dcterms:modified xsi:type="dcterms:W3CDTF">2010-09-17T08:52:00Z</dcterms:modified>
</cp:coreProperties>
</file>