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16" w:rsidRPr="00487406" w:rsidRDefault="00C74716" w:rsidP="00C74716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n-Hexan</w:t>
      </w:r>
    </w:p>
    <w:p w:rsidR="00C74716" w:rsidRPr="00C74716" w:rsidRDefault="00C74716" w:rsidP="00C74716">
      <w:pPr>
        <w:pStyle w:val="KeinLeerraum"/>
        <w:rPr>
          <w:sz w:val="16"/>
          <w:szCs w:val="16"/>
          <w:vertAlign w:val="subscript"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  <w:vertAlign w:val="subscript"/>
        </w:rPr>
        <w:t>6</w:t>
      </w:r>
      <w:r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14</w:t>
      </w:r>
    </w:p>
    <w:p w:rsidR="00C74716" w:rsidRDefault="00C74716" w:rsidP="00C74716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[110-54-3]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C74716" w:rsidRPr="00C74716" w:rsidRDefault="00C74716" w:rsidP="00C74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6" name="Bild 1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716" w:rsidRPr="00C74716" w:rsidRDefault="00C74716" w:rsidP="00C74716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2" name="Bild 2" descr="http://www.merck-chemicals.com/is-bin/intershop.static/WFS/Merck-DE-Site/Merck/de_DE/codes/images/GHS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rck-chemicals.com/is-bin/intershop.static/WFS/Merck-DE-Site/Merck/de_DE/codes/images/GHS08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lang w:eastAsia="de-DE"/>
        </w:rPr>
        <w:t>Signalwort: Gefahr</w:t>
      </w:r>
    </w:p>
    <w:p w:rsidR="00C74716" w:rsidRPr="00C74716" w:rsidRDefault="00C74716" w:rsidP="00C74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3" name="Bild 3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716" w:rsidRPr="00C74716" w:rsidRDefault="00C74716" w:rsidP="00C74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" name="Bild 4" descr="http://www.merck-chemicals.com/is-bin/intershop.static/WFS/Merck-DE-Site/Merck/de_DE/codes/images/GHS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rck-chemicals.com/is-bin/intershop.static/WFS/Merck-DE-Site/Merck/de_DE/codes/images/GHS09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716" w:rsidRDefault="00C74716" w:rsidP="00C74716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H-Sätze:</w:t>
      </w:r>
    </w:p>
    <w:p w:rsidR="00C74716" w:rsidRPr="00C74716" w:rsidRDefault="00C74716" w:rsidP="00C74716">
      <w:pPr>
        <w:pStyle w:val="KeinLeerraum"/>
        <w:rPr>
          <w:rFonts w:ascii="Arial" w:hAnsi="Arial" w:cs="Arial"/>
        </w:rPr>
      </w:pPr>
      <w:r w:rsidRPr="00C74716">
        <w:rPr>
          <w:rFonts w:ascii="Arial" w:hAnsi="Arial" w:cs="Arial"/>
        </w:rPr>
        <w:t>H225: Flüssigkeit und Dampf leicht entzündbar.</w:t>
      </w:r>
      <w:r w:rsidRPr="00C74716">
        <w:rPr>
          <w:rFonts w:ascii="Arial" w:hAnsi="Arial" w:cs="Arial"/>
        </w:rPr>
        <w:br/>
        <w:t>H304: Kann bei Verschlucken und Eindringen in die Atemwege tödlich sein.</w:t>
      </w:r>
      <w:r w:rsidRPr="00C74716">
        <w:rPr>
          <w:rFonts w:ascii="Arial" w:hAnsi="Arial" w:cs="Arial"/>
        </w:rPr>
        <w:br/>
        <w:t>H361: Kann vermutlich die Fruchtbarkeit beeinträchtigen oder das Kind im Mutterleib schädigen.</w:t>
      </w:r>
      <w:r w:rsidRPr="00C74716">
        <w:rPr>
          <w:rFonts w:ascii="Arial" w:hAnsi="Arial" w:cs="Arial"/>
        </w:rPr>
        <w:br/>
        <w:t>H373: Kann die Organe schädigen bei längerer oder wiederholter Exposition.</w:t>
      </w:r>
      <w:r w:rsidRPr="00C74716">
        <w:rPr>
          <w:rFonts w:ascii="Arial" w:hAnsi="Arial" w:cs="Arial"/>
        </w:rPr>
        <w:br/>
        <w:t>H315: Verursacht Hautreizungen.</w:t>
      </w:r>
      <w:r w:rsidRPr="00C74716">
        <w:rPr>
          <w:rFonts w:ascii="Arial" w:hAnsi="Arial" w:cs="Arial"/>
        </w:rPr>
        <w:br/>
        <w:t>H336: Kann Schläfrigkeit und Benommenheit verursachen.</w:t>
      </w:r>
      <w:r w:rsidRPr="00C74716">
        <w:rPr>
          <w:rFonts w:ascii="Arial" w:hAnsi="Arial" w:cs="Arial"/>
        </w:rPr>
        <w:br/>
        <w:t>H411: Giftig für Wasserorganismen, mit langfristiger Wirkung.</w:t>
      </w:r>
    </w:p>
    <w:p w:rsidR="00C74716" w:rsidRPr="00C74716" w:rsidRDefault="00C74716" w:rsidP="00C74716">
      <w:pPr>
        <w:pStyle w:val="KeinLeerraum"/>
        <w:rPr>
          <w:rFonts w:ascii="Arial" w:hAnsi="Arial" w:cs="Arial"/>
        </w:rPr>
      </w:pPr>
    </w:p>
    <w:p w:rsidR="00C74716" w:rsidRPr="00C74716" w:rsidRDefault="00C74716" w:rsidP="00C74716">
      <w:pPr>
        <w:pStyle w:val="KeinLeerraum"/>
        <w:rPr>
          <w:rFonts w:ascii="Arial" w:hAnsi="Arial" w:cs="Arial"/>
          <w:b/>
        </w:rPr>
      </w:pPr>
      <w:r w:rsidRPr="00C74716">
        <w:rPr>
          <w:rFonts w:ascii="Arial" w:hAnsi="Arial" w:cs="Arial"/>
          <w:b/>
        </w:rPr>
        <w:t>P-Sätze:</w:t>
      </w:r>
    </w:p>
    <w:p w:rsidR="00C74716" w:rsidRPr="00C74716" w:rsidRDefault="00C74716" w:rsidP="00C74716">
      <w:pPr>
        <w:pStyle w:val="KeinLeerraum"/>
        <w:rPr>
          <w:rFonts w:ascii="Arial" w:hAnsi="Arial" w:cs="Arial"/>
        </w:rPr>
      </w:pPr>
      <w:r w:rsidRPr="00C74716">
        <w:rPr>
          <w:rFonts w:ascii="Arial" w:hAnsi="Arial" w:cs="Arial"/>
        </w:rPr>
        <w:t>P210: Von Hitze/Funken/offener Flamme/heißen Oberflächen fernhalten. Nicht rauchen.</w:t>
      </w:r>
      <w:r w:rsidRPr="00C74716">
        <w:rPr>
          <w:rFonts w:ascii="Arial" w:hAnsi="Arial" w:cs="Arial"/>
        </w:rPr>
        <w:br/>
        <w:t xml:space="preserve">P240: Behälter und zu </w:t>
      </w:r>
      <w:proofErr w:type="spellStart"/>
      <w:r w:rsidRPr="00C74716">
        <w:rPr>
          <w:rFonts w:ascii="Arial" w:hAnsi="Arial" w:cs="Arial"/>
        </w:rPr>
        <w:t>befüllende</w:t>
      </w:r>
      <w:proofErr w:type="spellEnd"/>
      <w:r w:rsidRPr="00C74716">
        <w:rPr>
          <w:rFonts w:ascii="Arial" w:hAnsi="Arial" w:cs="Arial"/>
        </w:rPr>
        <w:t xml:space="preserve"> Anlage erden.</w:t>
      </w:r>
      <w:r w:rsidRPr="00C74716">
        <w:rPr>
          <w:rFonts w:ascii="Arial" w:hAnsi="Arial" w:cs="Arial"/>
        </w:rPr>
        <w:br/>
        <w:t>P273: Freisetzung in die Umwelt vermeiden.</w:t>
      </w:r>
      <w:r w:rsidRPr="00C74716">
        <w:rPr>
          <w:rFonts w:ascii="Arial" w:hAnsi="Arial" w:cs="Arial"/>
        </w:rPr>
        <w:br/>
        <w:t>P301 + P310: BEI VERSCHLUCKEN: Sofort GIFTINFORMATIONSZENTRUM oder Arzt anrufen.</w:t>
      </w:r>
      <w:r w:rsidRPr="00C74716">
        <w:rPr>
          <w:rFonts w:ascii="Arial" w:hAnsi="Arial" w:cs="Arial"/>
        </w:rPr>
        <w:br/>
        <w:t>P331: KEIN Erbrechen herbeiführen.</w:t>
      </w:r>
      <w:r w:rsidRPr="00C74716">
        <w:rPr>
          <w:rFonts w:ascii="Arial" w:hAnsi="Arial" w:cs="Arial"/>
        </w:rPr>
        <w:br/>
        <w:t>P302 + P352: BEI KONTAKT MIT DER HAUT: Mit viel Wasser und Seife waschen.</w:t>
      </w:r>
      <w:r w:rsidRPr="00C74716">
        <w:rPr>
          <w:rFonts w:ascii="Arial" w:hAnsi="Arial" w:cs="Arial"/>
        </w:rPr>
        <w:br/>
        <w:t>P403 + P235: Kühl an einem gut belüfteten Ort aufbewahren.</w:t>
      </w:r>
    </w:p>
    <w:p w:rsidR="00C74716" w:rsidRPr="0060690F" w:rsidRDefault="00C74716" w:rsidP="00C74716">
      <w:pPr>
        <w:pStyle w:val="KeinLeerraum"/>
        <w:rPr>
          <w:rFonts w:ascii="Arial" w:hAnsi="Arial" w:cs="Arial"/>
        </w:rPr>
      </w:pPr>
    </w:p>
    <w:p w:rsidR="00C74716" w:rsidRPr="0060690F" w:rsidRDefault="00C74716" w:rsidP="00C74716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Lagerklasse:  3 Entzündliche flüssige Stoffe</w:t>
      </w:r>
    </w:p>
    <w:p w:rsidR="00C74716" w:rsidRPr="0060690F" w:rsidRDefault="00C74716" w:rsidP="00C74716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WGK: 2</w:t>
      </w:r>
      <w:r w:rsidRPr="0060690F">
        <w:rPr>
          <w:rFonts w:ascii="Arial" w:hAnsi="Arial" w:cs="Arial"/>
        </w:rPr>
        <w:t xml:space="preserve"> wassergefährdend</w:t>
      </w:r>
    </w:p>
    <w:p w:rsidR="00294837" w:rsidRPr="00294837" w:rsidRDefault="00294837" w:rsidP="00294837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  <w:r>
        <w:t> </w:t>
      </w:r>
      <w:r>
        <w:rPr>
          <w:rFonts w:ascii="Arial" w:hAnsi="Arial" w:cs="Arial"/>
          <w:sz w:val="20"/>
          <w:szCs w:val="20"/>
        </w:rPr>
        <w:t> </w:t>
      </w:r>
      <w:r>
        <w:t> </w:t>
      </w:r>
    </w:p>
    <w:p w:rsidR="00581607" w:rsidRDefault="00581607" w:rsidP="00581607">
      <w:pPr>
        <w:pStyle w:val="KeinLeerraum"/>
      </w:pPr>
    </w:p>
    <w:sectPr w:rsidR="00581607" w:rsidSect="003946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607"/>
    <w:rsid w:val="00161FE6"/>
    <w:rsid w:val="00294837"/>
    <w:rsid w:val="003946B1"/>
    <w:rsid w:val="00581607"/>
    <w:rsid w:val="00B35653"/>
    <w:rsid w:val="00C74716"/>
    <w:rsid w:val="00D75EC5"/>
    <w:rsid w:val="00F95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47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81607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4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0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876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6</cp:revision>
  <dcterms:created xsi:type="dcterms:W3CDTF">2009-03-24T07:45:00Z</dcterms:created>
  <dcterms:modified xsi:type="dcterms:W3CDTF">2010-09-17T08:54:00Z</dcterms:modified>
</cp:coreProperties>
</file>